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91" w:rsidRDefault="004979F2">
      <w:r>
        <w:t>1</w:t>
      </w:r>
      <w:r>
        <w:t>、标准</w:t>
      </w:r>
      <w:r>
        <w:t>1U</w:t>
      </w:r>
      <w:r>
        <w:t>机架式设计</w:t>
      </w:r>
      <w:r>
        <w:t>,</w:t>
      </w:r>
      <w:r>
        <w:t>适合安装于各类型机柜之中；</w:t>
      </w:r>
      <w:r>
        <w:t xml:space="preserve"> </w:t>
      </w:r>
      <w:r>
        <w:rPr>
          <w:rFonts w:ascii="宋体" w:hAnsi="宋体" w:cs="宋体" w:hint="eastAsia"/>
        </w:rPr>
        <w:t>★</w:t>
      </w:r>
      <w:r>
        <w:t>2.</w:t>
      </w:r>
      <w:r>
        <w:t>、集成广播音频解码模块，结合网络广播管理软件升级后可直接实现教室终端的</w:t>
      </w:r>
      <w:proofErr w:type="spellStart"/>
      <w:r>
        <w:t>ip</w:t>
      </w:r>
      <w:proofErr w:type="spellEnd"/>
      <w:r>
        <w:t>数字广播；</w:t>
      </w:r>
      <w:r>
        <w:t xml:space="preserve"> </w:t>
      </w:r>
      <w:r>
        <w:rPr>
          <w:rFonts w:ascii="宋体" w:hAnsi="宋体" w:cs="宋体" w:hint="eastAsia"/>
        </w:rPr>
        <w:t>★</w:t>
      </w:r>
      <w:r>
        <w:t>3</w:t>
      </w:r>
      <w:r>
        <w:t>、主板采用工业级高速</w:t>
      </w:r>
      <w:r>
        <w:t>32</w:t>
      </w:r>
      <w:r>
        <w:t>位嵌入式</w:t>
      </w:r>
      <w:r>
        <w:t>CPU,</w:t>
      </w:r>
      <w:r>
        <w:t>内置</w:t>
      </w:r>
      <w:r>
        <w:t>128MB</w:t>
      </w:r>
      <w:r>
        <w:t>的大容量</w:t>
      </w:r>
      <w:r>
        <w:t xml:space="preserve">FLASH </w:t>
      </w:r>
      <w:r>
        <w:t>存储器</w:t>
      </w:r>
      <w:r>
        <w:t>.LINUX</w:t>
      </w:r>
      <w:r>
        <w:t>操作系统内核；</w:t>
      </w:r>
      <w:r>
        <w:t xml:space="preserve"> </w:t>
      </w:r>
      <w:r>
        <w:rPr>
          <w:rFonts w:ascii="宋体" w:hAnsi="宋体" w:cs="宋体" w:hint="eastAsia"/>
        </w:rPr>
        <w:t>★</w:t>
      </w:r>
      <w:r>
        <w:t>4</w:t>
      </w:r>
      <w:r>
        <w:t>、集成</w:t>
      </w:r>
      <w:r>
        <w:t>10M/100M RJ45 4</w:t>
      </w:r>
      <w:r>
        <w:t>口网络交换机，集成</w:t>
      </w:r>
      <w:r>
        <w:t>40w+40w</w:t>
      </w:r>
      <w:r>
        <w:t>数字智能功放；</w:t>
      </w:r>
      <w:r>
        <w:t xml:space="preserve"> 5</w:t>
      </w:r>
      <w:r>
        <w:t>、集成</w:t>
      </w:r>
      <w:r>
        <w:t>3*2VGA/audio</w:t>
      </w:r>
      <w:r>
        <w:t>同步</w:t>
      </w:r>
      <w:r>
        <w:t>/</w:t>
      </w:r>
      <w:r>
        <w:t>异步可切换矩阵</w:t>
      </w:r>
      <w:r>
        <w:t>(</w:t>
      </w:r>
      <w:r>
        <w:t>方便预监），一路视频输入和输出，方便用户接入数字电视或者</w:t>
      </w:r>
      <w:r>
        <w:t>DVD</w:t>
      </w:r>
      <w:r>
        <w:t>输入；</w:t>
      </w:r>
      <w:r>
        <w:t xml:space="preserve"> 6</w:t>
      </w:r>
      <w:r>
        <w:t>、</w:t>
      </w:r>
      <w:r>
        <w:t>1</w:t>
      </w:r>
      <w:r>
        <w:t>路可编程</w:t>
      </w:r>
      <w:r>
        <w:t>RS232</w:t>
      </w:r>
      <w:r>
        <w:t>控制端口，独立</w:t>
      </w:r>
      <w:r>
        <w:t>1</w:t>
      </w:r>
      <w:r>
        <w:t>路</w:t>
      </w:r>
      <w:r>
        <w:t>USB</w:t>
      </w:r>
      <w:r>
        <w:t>智能可编程红外控制模块；</w:t>
      </w:r>
      <w:r>
        <w:t xml:space="preserve"> 7</w:t>
      </w:r>
      <w:r>
        <w:t>、</w:t>
      </w:r>
      <w:r>
        <w:t>4</w:t>
      </w:r>
      <w:r>
        <w:t>路线性音频输入；</w:t>
      </w:r>
      <w:r>
        <w:t>2</w:t>
      </w:r>
      <w:r>
        <w:t>路</w:t>
      </w:r>
      <w:r>
        <w:t>MIC</w:t>
      </w:r>
      <w:r>
        <w:t>输入，方便用户现场教学讲解；</w:t>
      </w:r>
      <w:r>
        <w:t xml:space="preserve"> 8</w:t>
      </w:r>
      <w:r>
        <w:t>、主机自带</w:t>
      </w:r>
      <w:r>
        <w:t>12V DC</w:t>
      </w:r>
      <w:r>
        <w:t>和</w:t>
      </w:r>
      <w:r>
        <w:t>1</w:t>
      </w:r>
      <w:r>
        <w:t>路</w:t>
      </w:r>
      <w:r>
        <w:t>I/O</w:t>
      </w:r>
      <w:r>
        <w:t>控制接口，可直接接入</w:t>
      </w:r>
      <w:r>
        <w:t>IC</w:t>
      </w:r>
      <w:r>
        <w:t>卡控制可</w:t>
      </w:r>
      <w:proofErr w:type="gramStart"/>
      <w:r>
        <w:t>连接门磁开关</w:t>
      </w:r>
      <w:proofErr w:type="gramEnd"/>
      <w:r>
        <w:t>、实现电子磁控锁联动控制；</w:t>
      </w:r>
      <w:r>
        <w:t xml:space="preserve"> </w:t>
      </w:r>
      <w:r>
        <w:rPr>
          <w:rFonts w:ascii="宋体" w:hAnsi="宋体" w:cs="宋体" w:hint="eastAsia"/>
        </w:rPr>
        <w:t>★</w:t>
      </w:r>
      <w:r>
        <w:t>9</w:t>
      </w:r>
      <w:r>
        <w:t>、锥形防水设计一体化模压（超薄）键盘，无需破坏讲台桌面，面板开孔尺寸约</w:t>
      </w:r>
      <w:r>
        <w:t>8mm×8mm</w:t>
      </w:r>
      <w:r>
        <w:t>；</w:t>
      </w:r>
      <w:r>
        <w:t xml:space="preserve"> </w:t>
      </w:r>
      <w:r>
        <w:rPr>
          <w:rFonts w:ascii="宋体" w:hAnsi="宋体" w:cs="宋体" w:hint="eastAsia"/>
        </w:rPr>
        <w:t>★</w:t>
      </w:r>
      <w:r>
        <w:t>10</w:t>
      </w:r>
      <w:r>
        <w:t>、在同网段和跨网段进行可视化远程控制和集中管理（如教室电脑，投影机，展台，电动屏幕等），并通过软件升级又能实现数字广播。即数字广播系统终端和多媒体远程管理合二为一；</w:t>
      </w:r>
      <w:r>
        <w:t xml:space="preserve"> 11</w:t>
      </w:r>
      <w:r>
        <w:t>、强弱电分离的纯数字化四路独立电源智能管理</w:t>
      </w:r>
      <w:r>
        <w:t>,</w:t>
      </w:r>
      <w:r>
        <w:t>高效管理教室多媒体设备；</w:t>
      </w:r>
      <w:r>
        <w:t xml:space="preserve"> 12</w:t>
      </w:r>
      <w:r>
        <w:t>、远程自定义自动统计教室多媒体设备的使用状况及状态，如：投影灯的使用时间，维修纪录，使用频度等，并可远程安装所有投影</w:t>
      </w:r>
      <w:proofErr w:type="gramStart"/>
      <w:r>
        <w:t>机控制</w:t>
      </w:r>
      <w:proofErr w:type="gramEnd"/>
      <w:r>
        <w:t>码</w:t>
      </w:r>
      <w:r>
        <w:t xml:space="preserve"> 13</w:t>
      </w:r>
      <w:r>
        <w:t>、远程和本地互动式管理，远程批量锁键盘，远程开启、开机、关机中控和投影机、电脑。一键式联动控制管理及远程各种权限管理；</w:t>
      </w:r>
      <w:r>
        <w:t xml:space="preserve"> </w:t>
      </w:r>
      <w:r>
        <w:rPr>
          <w:rFonts w:ascii="宋体" w:hAnsi="宋体" w:cs="宋体" w:hint="eastAsia"/>
        </w:rPr>
        <w:t>★</w:t>
      </w:r>
      <w:r>
        <w:t>14</w:t>
      </w:r>
      <w:r>
        <w:t>、相关资质：必须具备有该产品的</w:t>
      </w:r>
      <w:r>
        <w:t>3C</w:t>
      </w:r>
      <w:r>
        <w:t>检测报告及原厂有效的</w:t>
      </w:r>
      <w:r>
        <w:t>ISO9001</w:t>
      </w:r>
      <w:r>
        <w:t>和</w:t>
      </w:r>
      <w:r>
        <w:t>ISO14001</w:t>
      </w:r>
      <w:r>
        <w:t>认证、具有计算机软件著作权登记证书、具有该产品的商标注册证、具有该产品实用新型专利证书；</w:t>
      </w:r>
      <w:r>
        <w:t xml:space="preserve"> </w:t>
      </w:r>
      <w:r>
        <w:rPr>
          <w:rFonts w:ascii="宋体" w:hAnsi="宋体" w:cs="宋体" w:hint="eastAsia"/>
        </w:rPr>
        <w:t>★</w:t>
      </w:r>
      <w:r>
        <w:t>15</w:t>
      </w:r>
      <w:r>
        <w:t>、提供针对本项目的厂家或代理商授权书及售后服务承诺函，并提供该产品原厂彩页。</w:t>
      </w:r>
    </w:p>
    <w:sectPr w:rsidR="00C44F91" w:rsidSect="00C44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108" w:rsidRDefault="00747108" w:rsidP="004979F2">
      <w:r>
        <w:separator/>
      </w:r>
    </w:p>
  </w:endnote>
  <w:endnote w:type="continuationSeparator" w:id="0">
    <w:p w:rsidR="00747108" w:rsidRDefault="00747108" w:rsidP="00497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108" w:rsidRDefault="00747108" w:rsidP="004979F2">
      <w:r>
        <w:separator/>
      </w:r>
    </w:p>
  </w:footnote>
  <w:footnote w:type="continuationSeparator" w:id="0">
    <w:p w:rsidR="00747108" w:rsidRDefault="00747108" w:rsidP="00497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9F2"/>
    <w:rsid w:val="0000146B"/>
    <w:rsid w:val="00015699"/>
    <w:rsid w:val="000341CA"/>
    <w:rsid w:val="00035016"/>
    <w:rsid w:val="000712C6"/>
    <w:rsid w:val="000855E5"/>
    <w:rsid w:val="000D13BD"/>
    <w:rsid w:val="001075F6"/>
    <w:rsid w:val="00132CC3"/>
    <w:rsid w:val="001348FE"/>
    <w:rsid w:val="0015195C"/>
    <w:rsid w:val="00156797"/>
    <w:rsid w:val="00185C0F"/>
    <w:rsid w:val="001910D8"/>
    <w:rsid w:val="0019592C"/>
    <w:rsid w:val="001E2024"/>
    <w:rsid w:val="001E3835"/>
    <w:rsid w:val="001F4D7F"/>
    <w:rsid w:val="0020014F"/>
    <w:rsid w:val="00223824"/>
    <w:rsid w:val="0029058C"/>
    <w:rsid w:val="002A046E"/>
    <w:rsid w:val="002D7BBA"/>
    <w:rsid w:val="002F7802"/>
    <w:rsid w:val="00312B9E"/>
    <w:rsid w:val="00332D8A"/>
    <w:rsid w:val="00385C92"/>
    <w:rsid w:val="00392A0A"/>
    <w:rsid w:val="003B79F4"/>
    <w:rsid w:val="00411509"/>
    <w:rsid w:val="00432A5C"/>
    <w:rsid w:val="004368DB"/>
    <w:rsid w:val="0047468B"/>
    <w:rsid w:val="004979F2"/>
    <w:rsid w:val="004A2233"/>
    <w:rsid w:val="004A5C01"/>
    <w:rsid w:val="00514F1F"/>
    <w:rsid w:val="00526DFA"/>
    <w:rsid w:val="00556705"/>
    <w:rsid w:val="005B722E"/>
    <w:rsid w:val="005E1116"/>
    <w:rsid w:val="00622763"/>
    <w:rsid w:val="0064442B"/>
    <w:rsid w:val="006E40E5"/>
    <w:rsid w:val="006F681F"/>
    <w:rsid w:val="00747108"/>
    <w:rsid w:val="007831E7"/>
    <w:rsid w:val="00792458"/>
    <w:rsid w:val="007A7DFE"/>
    <w:rsid w:val="007D72BA"/>
    <w:rsid w:val="00806466"/>
    <w:rsid w:val="0084532B"/>
    <w:rsid w:val="008529E2"/>
    <w:rsid w:val="008559BC"/>
    <w:rsid w:val="00884287"/>
    <w:rsid w:val="008A5DD5"/>
    <w:rsid w:val="0090716A"/>
    <w:rsid w:val="00930880"/>
    <w:rsid w:val="009611C6"/>
    <w:rsid w:val="00990C84"/>
    <w:rsid w:val="00A16992"/>
    <w:rsid w:val="00A211B6"/>
    <w:rsid w:val="00A268B9"/>
    <w:rsid w:val="00A31188"/>
    <w:rsid w:val="00A34D99"/>
    <w:rsid w:val="00A54EF3"/>
    <w:rsid w:val="00A67CCF"/>
    <w:rsid w:val="00A816B7"/>
    <w:rsid w:val="00A841F3"/>
    <w:rsid w:val="00A87D44"/>
    <w:rsid w:val="00AA54BE"/>
    <w:rsid w:val="00AE1791"/>
    <w:rsid w:val="00B20FDB"/>
    <w:rsid w:val="00B3324E"/>
    <w:rsid w:val="00B604AE"/>
    <w:rsid w:val="00B84D78"/>
    <w:rsid w:val="00BB2DC7"/>
    <w:rsid w:val="00C44F91"/>
    <w:rsid w:val="00C633CB"/>
    <w:rsid w:val="00C80878"/>
    <w:rsid w:val="00C85299"/>
    <w:rsid w:val="00C9259B"/>
    <w:rsid w:val="00C92F64"/>
    <w:rsid w:val="00C974ED"/>
    <w:rsid w:val="00CA62C2"/>
    <w:rsid w:val="00CB1503"/>
    <w:rsid w:val="00CC568F"/>
    <w:rsid w:val="00D01C13"/>
    <w:rsid w:val="00D20BE0"/>
    <w:rsid w:val="00D773D6"/>
    <w:rsid w:val="00D8216F"/>
    <w:rsid w:val="00D94349"/>
    <w:rsid w:val="00DA3A28"/>
    <w:rsid w:val="00DC60A0"/>
    <w:rsid w:val="00DF331C"/>
    <w:rsid w:val="00E05B1F"/>
    <w:rsid w:val="00E06E7A"/>
    <w:rsid w:val="00E2441C"/>
    <w:rsid w:val="00E43C8E"/>
    <w:rsid w:val="00E53D8C"/>
    <w:rsid w:val="00E85A69"/>
    <w:rsid w:val="00EA21B4"/>
    <w:rsid w:val="00EA37A2"/>
    <w:rsid w:val="00ED5074"/>
    <w:rsid w:val="00EF3D13"/>
    <w:rsid w:val="00EF71D0"/>
    <w:rsid w:val="00F00C2D"/>
    <w:rsid w:val="00F03974"/>
    <w:rsid w:val="00F34FDD"/>
    <w:rsid w:val="00F96D2D"/>
    <w:rsid w:val="00FC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F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7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79F2"/>
    <w:rPr>
      <w:kern w:val="2"/>
      <w:sz w:val="18"/>
      <w:szCs w:val="18"/>
    </w:rPr>
  </w:style>
  <w:style w:type="paragraph" w:styleId="a4">
    <w:name w:val="footer"/>
    <w:basedOn w:val="a"/>
    <w:link w:val="Char0"/>
    <w:rsid w:val="00497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79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>中国石油大学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</dc:creator>
  <cp:keywords/>
  <dc:description/>
  <cp:lastModifiedBy>DESY</cp:lastModifiedBy>
  <cp:revision>2</cp:revision>
  <dcterms:created xsi:type="dcterms:W3CDTF">2013-05-08T03:02:00Z</dcterms:created>
  <dcterms:modified xsi:type="dcterms:W3CDTF">2013-05-08T03:03:00Z</dcterms:modified>
</cp:coreProperties>
</file>